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EE" w:rsidRDefault="00286AEE" w:rsidP="00286AE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EE" w:rsidRDefault="00286AEE" w:rsidP="00286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86AEE" w:rsidRDefault="00286AEE" w:rsidP="00286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86AEE" w:rsidRDefault="00286AEE" w:rsidP="00286A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86AEE" w:rsidRDefault="00286AEE" w:rsidP="00286AEE">
      <w:pPr>
        <w:pStyle w:val="3"/>
        <w:rPr>
          <w:sz w:val="28"/>
          <w:szCs w:val="28"/>
        </w:rPr>
      </w:pPr>
    </w:p>
    <w:p w:rsidR="00286AEE" w:rsidRDefault="00286AEE" w:rsidP="00286AE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86AEE" w:rsidRDefault="00286AEE" w:rsidP="00286AEE">
      <w:pPr>
        <w:jc w:val="center"/>
        <w:rPr>
          <w:sz w:val="28"/>
          <w:szCs w:val="28"/>
        </w:rPr>
      </w:pPr>
    </w:p>
    <w:p w:rsidR="00286AEE" w:rsidRDefault="00286AEE" w:rsidP="00286AE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86AEE" w:rsidRDefault="00286AEE" w:rsidP="00286AEE"/>
    <w:p w:rsidR="00286AEE" w:rsidRDefault="00286AEE" w:rsidP="00286AEE"/>
    <w:p w:rsidR="00286AEE" w:rsidRDefault="00286AEE" w:rsidP="00286AE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09 сентября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</w:t>
      </w:r>
      <w:r w:rsidR="00776382">
        <w:rPr>
          <w:bCs/>
          <w:sz w:val="28"/>
        </w:rPr>
        <w:t xml:space="preserve">                             №61</w:t>
      </w:r>
    </w:p>
    <w:p w:rsidR="00286AEE" w:rsidRDefault="00286AEE" w:rsidP="00286AEE">
      <w:pPr>
        <w:pStyle w:val="5"/>
        <w:jc w:val="center"/>
        <w:rPr>
          <w:b w:val="0"/>
          <w:sz w:val="28"/>
          <w:szCs w:val="28"/>
        </w:rPr>
      </w:pPr>
    </w:p>
    <w:p w:rsidR="00286AEE" w:rsidRDefault="00286AEE" w:rsidP="00286AEE">
      <w:pPr>
        <w:jc w:val="center"/>
      </w:pPr>
      <w:r>
        <w:t>Ханты-Мансийск</w:t>
      </w:r>
    </w:p>
    <w:p w:rsidR="00286AEE" w:rsidRDefault="00286AEE" w:rsidP="00286AEE">
      <w:pPr>
        <w:jc w:val="center"/>
      </w:pPr>
    </w:p>
    <w:p w:rsidR="00286AEE" w:rsidRDefault="00286AEE" w:rsidP="00286AEE"/>
    <w:p w:rsidR="008C7453" w:rsidRPr="008C7453" w:rsidRDefault="008C7453" w:rsidP="008C7453">
      <w:pPr>
        <w:pStyle w:val="5"/>
        <w:rPr>
          <w:b w:val="0"/>
          <w:sz w:val="28"/>
          <w:szCs w:val="28"/>
        </w:rPr>
      </w:pPr>
      <w:r w:rsidRPr="008C7453">
        <w:rPr>
          <w:b w:val="0"/>
          <w:sz w:val="28"/>
          <w:szCs w:val="28"/>
        </w:rPr>
        <w:t xml:space="preserve">О назначении публичных слушаний </w:t>
      </w:r>
    </w:p>
    <w:p w:rsidR="008C7453" w:rsidRDefault="008C7453" w:rsidP="008C7453">
      <w:pPr>
        <w:rPr>
          <w:sz w:val="28"/>
          <w:szCs w:val="28"/>
        </w:rPr>
      </w:pPr>
      <w:r w:rsidRPr="008C7453">
        <w:rPr>
          <w:sz w:val="28"/>
          <w:szCs w:val="28"/>
        </w:rPr>
        <w:t>по вопросу предоставления</w:t>
      </w:r>
    </w:p>
    <w:p w:rsidR="008C7453" w:rsidRDefault="008C7453" w:rsidP="008C7453">
      <w:pPr>
        <w:rPr>
          <w:sz w:val="28"/>
          <w:szCs w:val="28"/>
        </w:rPr>
      </w:pPr>
      <w:r w:rsidRPr="008C7453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8C7453">
        <w:rPr>
          <w:sz w:val="28"/>
          <w:szCs w:val="28"/>
        </w:rPr>
        <w:t>на отклонение</w:t>
      </w:r>
    </w:p>
    <w:p w:rsidR="008C7453" w:rsidRPr="008C7453" w:rsidRDefault="008C7453" w:rsidP="008C7453">
      <w:pPr>
        <w:rPr>
          <w:sz w:val="28"/>
          <w:szCs w:val="28"/>
        </w:rPr>
      </w:pPr>
      <w:r w:rsidRPr="008C7453">
        <w:rPr>
          <w:sz w:val="28"/>
          <w:szCs w:val="28"/>
        </w:rPr>
        <w:t>от предельных параметров</w:t>
      </w:r>
    </w:p>
    <w:p w:rsidR="008C7453" w:rsidRDefault="008C7453" w:rsidP="008C7453">
      <w:pPr>
        <w:rPr>
          <w:sz w:val="28"/>
          <w:szCs w:val="28"/>
        </w:rPr>
      </w:pPr>
      <w:r w:rsidRPr="008C7453">
        <w:rPr>
          <w:sz w:val="28"/>
          <w:szCs w:val="28"/>
        </w:rPr>
        <w:t>разрешенного строительства</w:t>
      </w:r>
    </w:p>
    <w:p w:rsidR="008C7453" w:rsidRPr="008C7453" w:rsidRDefault="008C7453" w:rsidP="008C7453">
      <w:pPr>
        <w:rPr>
          <w:sz w:val="28"/>
          <w:szCs w:val="28"/>
        </w:rPr>
      </w:pPr>
      <w:r w:rsidRPr="008C7453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8C7453">
        <w:rPr>
          <w:sz w:val="28"/>
          <w:szCs w:val="28"/>
        </w:rPr>
        <w:t>капитального строительства</w:t>
      </w:r>
    </w:p>
    <w:p w:rsidR="008C7453" w:rsidRPr="008C7453" w:rsidRDefault="008C7453" w:rsidP="008C7453">
      <w:pPr>
        <w:rPr>
          <w:sz w:val="28"/>
          <w:szCs w:val="28"/>
        </w:rPr>
      </w:pPr>
    </w:p>
    <w:p w:rsidR="008C7453" w:rsidRPr="008C7453" w:rsidRDefault="008C7453" w:rsidP="008C7453">
      <w:pPr>
        <w:rPr>
          <w:sz w:val="28"/>
          <w:szCs w:val="28"/>
        </w:rPr>
      </w:pPr>
    </w:p>
    <w:p w:rsidR="008C7453" w:rsidRPr="008C7453" w:rsidRDefault="008C7453" w:rsidP="008C7453">
      <w:pPr>
        <w:ind w:firstLine="708"/>
        <w:jc w:val="both"/>
        <w:rPr>
          <w:sz w:val="28"/>
          <w:szCs w:val="28"/>
        </w:rPr>
      </w:pPr>
      <w:proofErr w:type="gramStart"/>
      <w:r w:rsidRPr="008C7453"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закрытого акционерного общества «Ханты-Мансийский деловой центр»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 w:rsidRPr="008C7453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8C7453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</w:t>
      </w:r>
      <w:r>
        <w:rPr>
          <w:sz w:val="28"/>
          <w:szCs w:val="28"/>
        </w:rPr>
        <w:t>28 октября 2005</w:t>
      </w:r>
      <w:proofErr w:type="gramEnd"/>
      <w:r>
        <w:rPr>
          <w:sz w:val="28"/>
          <w:szCs w:val="28"/>
        </w:rPr>
        <w:t xml:space="preserve"> года </w:t>
      </w:r>
      <w:r w:rsidRPr="008C7453">
        <w:rPr>
          <w:sz w:val="28"/>
          <w:szCs w:val="28"/>
        </w:rPr>
        <w:t xml:space="preserve"> № 123 «О порядке организации и проведения публичных слушаний в городе Ханты-Мансийске»:</w:t>
      </w:r>
    </w:p>
    <w:p w:rsidR="008C7453" w:rsidRPr="008C7453" w:rsidRDefault="008C7453" w:rsidP="008C7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7453">
        <w:rPr>
          <w:sz w:val="28"/>
          <w:szCs w:val="28"/>
        </w:rPr>
        <w:t>Назначить проведение публичных слушаний с участием граждан, проживающих в пределах соответствующих территориальных зон</w:t>
      </w:r>
      <w:r>
        <w:rPr>
          <w:sz w:val="28"/>
          <w:szCs w:val="28"/>
        </w:rPr>
        <w:t>,</w:t>
      </w:r>
      <w:r w:rsidRPr="008C7453"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 объекта капитального строительства «Административный комплекс по ул. Мира в г. Ханты-Мансийске» (зона административно-делового назначения ОДЗ 201 планировочного квартала 01:07:03), в том числе:</w:t>
      </w:r>
    </w:p>
    <w:p w:rsidR="008C7453" w:rsidRPr="008C7453" w:rsidRDefault="008C7453" w:rsidP="008C7453">
      <w:pPr>
        <w:ind w:firstLine="709"/>
        <w:jc w:val="both"/>
        <w:rPr>
          <w:sz w:val="28"/>
          <w:szCs w:val="28"/>
        </w:rPr>
      </w:pPr>
      <w:r w:rsidRPr="008C7453">
        <w:rPr>
          <w:sz w:val="28"/>
          <w:szCs w:val="28"/>
        </w:rPr>
        <w:t xml:space="preserve">по административному зданию – увеличение этажности до 7 этажей, высоты - до 31,15 м, уменьшения минимального отступа от красной линии со стороны             </w:t>
      </w:r>
      <w:r w:rsidRPr="008C7453">
        <w:rPr>
          <w:sz w:val="28"/>
          <w:szCs w:val="28"/>
        </w:rPr>
        <w:lastRenderedPageBreak/>
        <w:t>ул. Мира до 2,5 м, расстояния от границы отвода до здания со стороны ул. Мира – до 14,6 м, расстояния от границы отвода до здания с северной стороны – до 4,8 м;</w:t>
      </w:r>
    </w:p>
    <w:p w:rsidR="008C7453" w:rsidRPr="008C7453" w:rsidRDefault="008C7453" w:rsidP="008C7453">
      <w:pPr>
        <w:ind w:firstLine="709"/>
        <w:jc w:val="both"/>
        <w:rPr>
          <w:sz w:val="28"/>
          <w:szCs w:val="28"/>
        </w:rPr>
      </w:pPr>
      <w:r w:rsidRPr="008C7453">
        <w:rPr>
          <w:sz w:val="28"/>
          <w:szCs w:val="28"/>
        </w:rPr>
        <w:t xml:space="preserve">по блоку </w:t>
      </w:r>
      <w:r w:rsidRPr="008C7453">
        <w:rPr>
          <w:sz w:val="28"/>
          <w:szCs w:val="28"/>
          <w:lang w:val="en-US"/>
        </w:rPr>
        <w:t>II</w:t>
      </w:r>
      <w:r w:rsidRPr="008C7453">
        <w:rPr>
          <w:sz w:val="28"/>
          <w:szCs w:val="28"/>
        </w:rPr>
        <w:t xml:space="preserve"> – увеличение этажности до 10 этажей, высоты - до 34,95 м, расстояния от границы отвода до здания с северной стороны – до 2,1 м.</w:t>
      </w:r>
    </w:p>
    <w:p w:rsidR="008C7453" w:rsidRPr="008C7453" w:rsidRDefault="008C7453" w:rsidP="008C745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Pr="008C7453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 w:rsidRPr="008C7453">
        <w:rPr>
          <w:color w:val="000000"/>
          <w:sz w:val="28"/>
          <w:szCs w:val="28"/>
        </w:rPr>
        <w:t xml:space="preserve">7 часов 00 минут </w:t>
      </w:r>
      <w:r w:rsidRPr="008C7453">
        <w:rPr>
          <w:sz w:val="28"/>
          <w:szCs w:val="28"/>
        </w:rPr>
        <w:t xml:space="preserve">24 сентября </w:t>
      </w:r>
      <w:r w:rsidRPr="008C7453"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8C7453" w:rsidRPr="008C7453" w:rsidRDefault="008C7453" w:rsidP="008C7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7453">
        <w:rPr>
          <w:sz w:val="28"/>
          <w:szCs w:val="28"/>
        </w:rPr>
        <w:t xml:space="preserve">В </w:t>
      </w:r>
      <w:proofErr w:type="gramStart"/>
      <w:r w:rsidRPr="008C7453">
        <w:rPr>
          <w:sz w:val="28"/>
          <w:szCs w:val="28"/>
        </w:rPr>
        <w:t>рамках</w:t>
      </w:r>
      <w:proofErr w:type="gramEnd"/>
      <w:r w:rsidRPr="008C7453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24 сентября </w:t>
      </w:r>
      <w:r w:rsidRPr="008C7453">
        <w:rPr>
          <w:color w:val="000000"/>
          <w:sz w:val="28"/>
          <w:szCs w:val="28"/>
        </w:rPr>
        <w:t>2013 года с 18 часов 00 минут в малом зале муниципального бюджетного учреждения «Культурно-досуговый центр «Октябрь» по адресу: г. Ханты-Мансийск,                   ул. Дзержинского, 7</w:t>
      </w:r>
      <w:r w:rsidRPr="008C7453">
        <w:rPr>
          <w:sz w:val="28"/>
          <w:szCs w:val="28"/>
        </w:rPr>
        <w:t>.</w:t>
      </w:r>
    </w:p>
    <w:p w:rsidR="008C7453" w:rsidRPr="008C7453" w:rsidRDefault="008C7453" w:rsidP="008C7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7453"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</w:t>
      </w:r>
      <w:r w:rsidRPr="008C7453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  </w:t>
      </w:r>
      <w:r w:rsidRPr="008C7453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8C7453" w:rsidRPr="008C7453" w:rsidRDefault="008C7453" w:rsidP="008C745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8C7453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 w:rsidRPr="008C7453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исполняющего обязанности </w:t>
      </w:r>
      <w:proofErr w:type="gramStart"/>
      <w:r w:rsidRPr="008C7453">
        <w:rPr>
          <w:sz w:val="28"/>
          <w:szCs w:val="28"/>
        </w:rPr>
        <w:t>начальника 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8C7453">
        <w:rPr>
          <w:sz w:val="28"/>
          <w:szCs w:val="28"/>
        </w:rPr>
        <w:t xml:space="preserve"> и архитектуры Администрации города Ханты-Мансийска Баеву Е.Ю. </w:t>
      </w:r>
    </w:p>
    <w:p w:rsidR="008C7453" w:rsidRPr="008C7453" w:rsidRDefault="008C7453" w:rsidP="008C7453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Pr="008C7453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8C7453"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</w:t>
      </w:r>
      <w:r w:rsidRPr="008C7453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8C7453" w:rsidRPr="008C7453" w:rsidRDefault="008C7453" w:rsidP="008C745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8C7453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C7453" w:rsidRPr="008C7453" w:rsidRDefault="008C7453" w:rsidP="008C74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8C7453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8C7453" w:rsidRPr="008C7453" w:rsidRDefault="008C7453" w:rsidP="008C7453">
      <w:pPr>
        <w:tabs>
          <w:tab w:val="left" w:pos="0"/>
        </w:tabs>
        <w:jc w:val="both"/>
        <w:rPr>
          <w:sz w:val="28"/>
          <w:szCs w:val="28"/>
        </w:rPr>
      </w:pPr>
    </w:p>
    <w:p w:rsidR="00286AEE" w:rsidRPr="008C7453" w:rsidRDefault="00286AEE" w:rsidP="00286AEE">
      <w:pPr>
        <w:pStyle w:val="5"/>
        <w:rPr>
          <w:b w:val="0"/>
          <w:sz w:val="28"/>
          <w:szCs w:val="28"/>
        </w:rPr>
      </w:pPr>
    </w:p>
    <w:p w:rsidR="00286AEE" w:rsidRPr="008C7453" w:rsidRDefault="00286AEE" w:rsidP="00286AEE">
      <w:pPr>
        <w:ind w:firstLine="708"/>
        <w:jc w:val="both"/>
        <w:rPr>
          <w:sz w:val="28"/>
          <w:szCs w:val="28"/>
        </w:rPr>
      </w:pPr>
    </w:p>
    <w:p w:rsidR="00286AEE" w:rsidRDefault="00286AEE" w:rsidP="008C7453">
      <w:pPr>
        <w:jc w:val="both"/>
        <w:rPr>
          <w:sz w:val="28"/>
          <w:szCs w:val="28"/>
        </w:rPr>
      </w:pPr>
    </w:p>
    <w:p w:rsidR="00286AEE" w:rsidRDefault="00286AEE" w:rsidP="00286AEE">
      <w:pPr>
        <w:ind w:firstLine="708"/>
        <w:jc w:val="both"/>
        <w:rPr>
          <w:sz w:val="28"/>
          <w:szCs w:val="28"/>
        </w:rPr>
      </w:pPr>
    </w:p>
    <w:p w:rsidR="00286AEE" w:rsidRDefault="00286AEE" w:rsidP="00286AEE">
      <w:pPr>
        <w:ind w:firstLine="708"/>
        <w:jc w:val="both"/>
        <w:rPr>
          <w:sz w:val="28"/>
          <w:szCs w:val="28"/>
        </w:rPr>
      </w:pPr>
    </w:p>
    <w:p w:rsidR="00286AEE" w:rsidRDefault="00286AEE" w:rsidP="00286A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286AEE" w:rsidRDefault="00286AEE" w:rsidP="00286A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86AEE" w:rsidRDefault="00286AEE" w:rsidP="00286AEE">
      <w:pPr>
        <w:rPr>
          <w:sz w:val="28"/>
          <w:szCs w:val="28"/>
        </w:rPr>
      </w:pPr>
    </w:p>
    <w:p w:rsidR="00286AEE" w:rsidRDefault="00286AEE" w:rsidP="00286AEE">
      <w:pPr>
        <w:ind w:firstLine="708"/>
        <w:jc w:val="both"/>
        <w:rPr>
          <w:sz w:val="28"/>
          <w:szCs w:val="28"/>
        </w:rPr>
      </w:pPr>
    </w:p>
    <w:p w:rsidR="00286AEE" w:rsidRDefault="00286AEE" w:rsidP="00286AEE">
      <w:pPr>
        <w:ind w:firstLine="708"/>
        <w:jc w:val="both"/>
        <w:rPr>
          <w:sz w:val="28"/>
          <w:szCs w:val="28"/>
        </w:rPr>
      </w:pPr>
    </w:p>
    <w:p w:rsidR="00286AEE" w:rsidRDefault="00286AEE" w:rsidP="00286AEE"/>
    <w:sectPr w:rsidR="00286AEE" w:rsidSect="00F72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E6" w:rsidRDefault="00ED5FE6" w:rsidP="00F72CA3">
      <w:r>
        <w:separator/>
      </w:r>
    </w:p>
  </w:endnote>
  <w:endnote w:type="continuationSeparator" w:id="0">
    <w:p w:rsidR="00ED5FE6" w:rsidRDefault="00ED5FE6" w:rsidP="00F7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A3" w:rsidRDefault="00F72C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A3" w:rsidRDefault="00F72C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A3" w:rsidRDefault="00F72C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E6" w:rsidRDefault="00ED5FE6" w:rsidP="00F72CA3">
      <w:r>
        <w:separator/>
      </w:r>
    </w:p>
  </w:footnote>
  <w:footnote w:type="continuationSeparator" w:id="0">
    <w:p w:rsidR="00ED5FE6" w:rsidRDefault="00ED5FE6" w:rsidP="00F72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A3" w:rsidRDefault="00F72C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283764"/>
      <w:docPartObj>
        <w:docPartGallery w:val="Page Numbers (Top of Page)"/>
        <w:docPartUnique/>
      </w:docPartObj>
    </w:sdtPr>
    <w:sdtContent>
      <w:p w:rsidR="00F72CA3" w:rsidRDefault="00F7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CA3" w:rsidRDefault="00F72C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A3" w:rsidRDefault="00F72CA3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C7"/>
    <w:rsid w:val="000368CA"/>
    <w:rsid w:val="00167FC7"/>
    <w:rsid w:val="00177D2A"/>
    <w:rsid w:val="001C21F2"/>
    <w:rsid w:val="00286AEE"/>
    <w:rsid w:val="002A7C36"/>
    <w:rsid w:val="003411BF"/>
    <w:rsid w:val="00377369"/>
    <w:rsid w:val="00435AB1"/>
    <w:rsid w:val="004D7D45"/>
    <w:rsid w:val="0058561A"/>
    <w:rsid w:val="00706FC3"/>
    <w:rsid w:val="00776382"/>
    <w:rsid w:val="00810AFB"/>
    <w:rsid w:val="008C7453"/>
    <w:rsid w:val="009F5222"/>
    <w:rsid w:val="00B826E5"/>
    <w:rsid w:val="00BA3A96"/>
    <w:rsid w:val="00D01ABA"/>
    <w:rsid w:val="00DB2532"/>
    <w:rsid w:val="00DF08B7"/>
    <w:rsid w:val="00E2220D"/>
    <w:rsid w:val="00ED5FE6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6AE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86AE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86AE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6AE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86AE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86AE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2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6AE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86AE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86AE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6AE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86AE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86AE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2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2013-09-09T07:46:00Z</dcterms:created>
  <dcterms:modified xsi:type="dcterms:W3CDTF">2013-09-09T09:09:00Z</dcterms:modified>
</cp:coreProperties>
</file>